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FE1" w:rsidRPr="00EB2DA3" w:rsidRDefault="00F369B3" w:rsidP="000A3FE1">
      <w:pPr>
        <w:pStyle w:val="NoSpacing"/>
        <w:rPr>
          <w:rFonts w:ascii="Arial" w:hAnsi="Arial" w:cs="Arial"/>
          <w:sz w:val="20"/>
        </w:rPr>
      </w:pPr>
      <w:r w:rsidRPr="00EB2DA3">
        <w:rPr>
          <w:noProof/>
        </w:rPr>
        <w:drawing>
          <wp:anchor distT="0" distB="0" distL="114300" distR="114300" simplePos="0" relativeHeight="251659264" behindDoc="1" locked="0" layoutInCell="1" allowOverlap="1" wp14:anchorId="48A77C83" wp14:editId="5C6093A4">
            <wp:simplePos x="0" y="0"/>
            <wp:positionH relativeFrom="column">
              <wp:posOffset>4526280</wp:posOffset>
            </wp:positionH>
            <wp:positionV relativeFrom="paragraph">
              <wp:posOffset>-512445</wp:posOffset>
            </wp:positionV>
            <wp:extent cx="1952625" cy="1002665"/>
            <wp:effectExtent l="0" t="0" r="9525" b="6985"/>
            <wp:wrapTight wrapText="bothSides">
              <wp:wrapPolygon edited="0">
                <wp:start x="18755" y="0"/>
                <wp:lineTo x="14751" y="821"/>
                <wp:lineTo x="13908" y="1642"/>
                <wp:lineTo x="14330" y="6566"/>
                <wp:lineTo x="0" y="7797"/>
                <wp:lineTo x="0" y="12722"/>
                <wp:lineTo x="843" y="13132"/>
                <wp:lineTo x="0" y="15595"/>
                <wp:lineTo x="0" y="18467"/>
                <wp:lineTo x="3582" y="19699"/>
                <wp:lineTo x="3582" y="21340"/>
                <wp:lineTo x="14330" y="21340"/>
                <wp:lineTo x="14540" y="19699"/>
                <wp:lineTo x="17491" y="19699"/>
                <wp:lineTo x="21073" y="16005"/>
                <wp:lineTo x="21495" y="6156"/>
                <wp:lineTo x="21495" y="3693"/>
                <wp:lineTo x="20652" y="0"/>
                <wp:lineTo x="1875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_Logo pms158 N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2625" cy="1002665"/>
                    </a:xfrm>
                    <a:prstGeom prst="rect">
                      <a:avLst/>
                    </a:prstGeom>
                  </pic:spPr>
                </pic:pic>
              </a:graphicData>
            </a:graphic>
            <wp14:sizeRelH relativeFrom="page">
              <wp14:pctWidth>0</wp14:pctWidth>
            </wp14:sizeRelH>
            <wp14:sizeRelV relativeFrom="page">
              <wp14:pctHeight>0</wp14:pctHeight>
            </wp14:sizeRelV>
          </wp:anchor>
        </w:drawing>
      </w:r>
      <w:r w:rsidR="00CF46D6" w:rsidRPr="00EB2DA3">
        <w:rPr>
          <w:noProof/>
        </w:rPr>
        <w:drawing>
          <wp:anchor distT="0" distB="0" distL="114300" distR="114300" simplePos="0" relativeHeight="251662336" behindDoc="0" locked="0" layoutInCell="1" allowOverlap="1" wp14:anchorId="000CE38F" wp14:editId="0982846C">
            <wp:simplePos x="0" y="0"/>
            <wp:positionH relativeFrom="column">
              <wp:posOffset>-55245</wp:posOffset>
            </wp:positionH>
            <wp:positionV relativeFrom="paragraph">
              <wp:posOffset>-74295</wp:posOffset>
            </wp:positionV>
            <wp:extent cx="1379220" cy="9725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ListAug201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9220" cy="9725025"/>
                    </a:xfrm>
                    <a:prstGeom prst="rect">
                      <a:avLst/>
                    </a:prstGeom>
                  </pic:spPr>
                </pic:pic>
              </a:graphicData>
            </a:graphic>
            <wp14:sizeRelH relativeFrom="page">
              <wp14:pctWidth>0</wp14:pctWidth>
            </wp14:sizeRelH>
            <wp14:sizeRelV relativeFrom="page">
              <wp14:pctHeight>0</wp14:pctHeight>
            </wp14:sizeRelV>
          </wp:anchor>
        </w:drawing>
      </w:r>
    </w:p>
    <w:p w:rsidR="000A3FE1" w:rsidRPr="00EB2DA3" w:rsidRDefault="000A3FE1" w:rsidP="000A3FE1">
      <w:pPr>
        <w:spacing w:after="0" w:line="240" w:lineRule="auto"/>
        <w:ind w:left="1440"/>
        <w:rPr>
          <w:rFonts w:ascii="Arial" w:hAnsi="Arial" w:cs="Arial"/>
          <w:sz w:val="20"/>
        </w:rPr>
      </w:pPr>
    </w:p>
    <w:p w:rsidR="000A3FE1" w:rsidRPr="00EB2DA3" w:rsidRDefault="000A3FE1" w:rsidP="000A3FE1">
      <w:pPr>
        <w:spacing w:after="0" w:line="240" w:lineRule="auto"/>
        <w:ind w:left="1440"/>
        <w:rPr>
          <w:rFonts w:ascii="Arial" w:hAnsi="Arial" w:cs="Arial"/>
          <w:sz w:val="20"/>
        </w:rPr>
      </w:pPr>
    </w:p>
    <w:p w:rsidR="000A3FE1" w:rsidRPr="006759E4" w:rsidRDefault="000A3FE1" w:rsidP="000A3FE1">
      <w:pPr>
        <w:spacing w:after="0" w:line="240" w:lineRule="auto"/>
        <w:ind w:left="1440"/>
        <w:rPr>
          <w:rFonts w:ascii="Arial" w:hAnsi="Arial" w:cs="Arial"/>
          <w:sz w:val="21"/>
          <w:szCs w:val="21"/>
        </w:rPr>
      </w:pPr>
    </w:p>
    <w:p w:rsidR="00526465" w:rsidRPr="006759E4" w:rsidRDefault="00C43108" w:rsidP="00526465">
      <w:pPr>
        <w:pStyle w:val="Default"/>
        <w:rPr>
          <w:rFonts w:ascii="Arial" w:hAnsi="Arial" w:cs="Arial"/>
          <w:sz w:val="21"/>
          <w:szCs w:val="21"/>
        </w:rPr>
      </w:pPr>
      <w:r w:rsidRPr="006759E4">
        <w:rPr>
          <w:rFonts w:ascii="Arial" w:hAnsi="Arial" w:cs="Arial"/>
          <w:sz w:val="21"/>
          <w:szCs w:val="21"/>
        </w:rPr>
        <w:t>March 16, 2015</w:t>
      </w:r>
    </w:p>
    <w:p w:rsidR="00DA789C" w:rsidRPr="006759E4" w:rsidRDefault="00526465" w:rsidP="00DA789C">
      <w:pPr>
        <w:pStyle w:val="Default"/>
        <w:rPr>
          <w:rFonts w:ascii="Arial" w:hAnsi="Arial" w:cs="Arial"/>
          <w:sz w:val="21"/>
          <w:szCs w:val="21"/>
          <w:highlight w:val="yellow"/>
        </w:rPr>
      </w:pPr>
      <w:r w:rsidRPr="006759E4">
        <w:rPr>
          <w:rFonts w:ascii="Arial" w:hAnsi="Arial" w:cs="Arial"/>
          <w:sz w:val="21"/>
          <w:szCs w:val="21"/>
        </w:rPr>
        <w:t xml:space="preserve"> </w:t>
      </w:r>
    </w:p>
    <w:p w:rsidR="00DA789C" w:rsidRPr="00FA6DC0" w:rsidRDefault="00DA789C" w:rsidP="00DA789C">
      <w:pPr>
        <w:pStyle w:val="Default"/>
        <w:rPr>
          <w:rFonts w:ascii="Arial" w:hAnsi="Arial" w:cs="Arial"/>
          <w:sz w:val="21"/>
          <w:szCs w:val="21"/>
          <w:lang w:val="es-MX"/>
        </w:rPr>
      </w:pPr>
    </w:p>
    <w:p w:rsidR="00DA789C" w:rsidRPr="00FA6DC0" w:rsidRDefault="00DA789C" w:rsidP="00DA789C">
      <w:pPr>
        <w:pStyle w:val="Default"/>
        <w:rPr>
          <w:rFonts w:ascii="Arial" w:hAnsi="Arial" w:cs="Arial"/>
          <w:sz w:val="21"/>
          <w:szCs w:val="21"/>
          <w:lang w:val="es-MX"/>
        </w:rPr>
      </w:pPr>
      <w:r w:rsidRPr="00FA6DC0">
        <w:rPr>
          <w:rFonts w:ascii="Arial" w:hAnsi="Arial" w:cs="Arial"/>
          <w:b/>
          <w:i/>
          <w:sz w:val="21"/>
          <w:szCs w:val="21"/>
          <w:lang w:val="es-MX"/>
        </w:rPr>
        <w:t xml:space="preserve">VIA </w:t>
      </w:r>
      <w:r w:rsidR="00C43108">
        <w:rPr>
          <w:rFonts w:ascii="Arial" w:hAnsi="Arial" w:cs="Arial"/>
          <w:b/>
          <w:i/>
          <w:sz w:val="21"/>
          <w:szCs w:val="21"/>
          <w:lang w:val="es-MX"/>
        </w:rPr>
        <w:t>ELECTRONIC MAIL</w:t>
      </w:r>
    </w:p>
    <w:p w:rsidR="00DA789C" w:rsidRPr="00FA6DC0" w:rsidRDefault="00DA789C" w:rsidP="00DA789C">
      <w:pPr>
        <w:pStyle w:val="Default"/>
        <w:rPr>
          <w:rFonts w:ascii="Arial" w:hAnsi="Arial" w:cs="Arial"/>
          <w:sz w:val="21"/>
          <w:szCs w:val="21"/>
          <w:lang w:val="es-MX"/>
        </w:rPr>
      </w:pPr>
    </w:p>
    <w:p w:rsidR="00DA789C" w:rsidRPr="006710C3" w:rsidRDefault="007157ED" w:rsidP="00C43108">
      <w:pPr>
        <w:pStyle w:val="Default"/>
        <w:rPr>
          <w:rFonts w:ascii="Arial" w:hAnsi="Arial" w:cs="Arial"/>
          <w:sz w:val="21"/>
          <w:szCs w:val="21"/>
        </w:rPr>
      </w:pPr>
      <w:proofErr w:type="spellStart"/>
      <w:r>
        <w:rPr>
          <w:rFonts w:ascii="Arial" w:hAnsi="Arial" w:cs="Arial"/>
          <w:sz w:val="21"/>
          <w:szCs w:val="21"/>
          <w:lang w:val="es-MX"/>
        </w:rPr>
        <w:t>Assemblymember</w:t>
      </w:r>
      <w:proofErr w:type="spellEnd"/>
      <w:r>
        <w:rPr>
          <w:rFonts w:ascii="Arial" w:hAnsi="Arial" w:cs="Arial"/>
          <w:sz w:val="21"/>
          <w:szCs w:val="21"/>
          <w:lang w:val="es-MX"/>
        </w:rPr>
        <w:t xml:space="preserve"> </w:t>
      </w:r>
      <w:r w:rsidR="00C43108">
        <w:rPr>
          <w:rFonts w:ascii="Arial" w:hAnsi="Arial" w:cs="Arial"/>
          <w:sz w:val="21"/>
          <w:szCs w:val="21"/>
          <w:lang w:val="es-MX"/>
        </w:rPr>
        <w:t xml:space="preserve">Ken </w:t>
      </w:r>
      <w:proofErr w:type="spellStart"/>
      <w:r w:rsidR="00C43108">
        <w:rPr>
          <w:rFonts w:ascii="Arial" w:hAnsi="Arial" w:cs="Arial"/>
          <w:sz w:val="21"/>
          <w:szCs w:val="21"/>
          <w:lang w:val="es-MX"/>
        </w:rPr>
        <w:t>Cooley</w:t>
      </w:r>
      <w:proofErr w:type="spellEnd"/>
    </w:p>
    <w:p w:rsidR="00DA789C" w:rsidRPr="006710C3" w:rsidRDefault="007157ED" w:rsidP="00DA789C">
      <w:pPr>
        <w:pStyle w:val="Default"/>
        <w:rPr>
          <w:rFonts w:ascii="Arial" w:hAnsi="Arial" w:cs="Arial"/>
          <w:sz w:val="21"/>
          <w:szCs w:val="21"/>
        </w:rPr>
      </w:pPr>
      <w:r>
        <w:rPr>
          <w:rFonts w:ascii="Arial" w:hAnsi="Arial" w:cs="Arial"/>
          <w:sz w:val="21"/>
          <w:szCs w:val="21"/>
        </w:rPr>
        <w:t xml:space="preserve">State Capitol, Room </w:t>
      </w:r>
      <w:r w:rsidR="00C43108">
        <w:rPr>
          <w:rFonts w:ascii="Arial" w:hAnsi="Arial" w:cs="Arial"/>
          <w:sz w:val="21"/>
          <w:szCs w:val="21"/>
        </w:rPr>
        <w:t>3146</w:t>
      </w:r>
    </w:p>
    <w:p w:rsidR="00DA789C" w:rsidRPr="006710C3" w:rsidRDefault="00DA789C" w:rsidP="00DA789C">
      <w:pPr>
        <w:pStyle w:val="Default"/>
        <w:rPr>
          <w:rFonts w:ascii="Arial" w:hAnsi="Arial" w:cs="Arial"/>
          <w:sz w:val="21"/>
          <w:szCs w:val="21"/>
        </w:rPr>
      </w:pPr>
      <w:r w:rsidRPr="006710C3">
        <w:rPr>
          <w:rFonts w:ascii="Arial" w:hAnsi="Arial" w:cs="Arial"/>
          <w:sz w:val="21"/>
          <w:szCs w:val="21"/>
        </w:rPr>
        <w:t xml:space="preserve">Sacramento, CA 95814 </w:t>
      </w:r>
    </w:p>
    <w:p w:rsidR="00DA789C" w:rsidRPr="006710C3" w:rsidRDefault="00DA789C" w:rsidP="00DA789C">
      <w:pPr>
        <w:pStyle w:val="Default"/>
        <w:rPr>
          <w:rFonts w:ascii="Arial" w:hAnsi="Arial" w:cs="Arial"/>
          <w:b/>
          <w:bCs/>
          <w:sz w:val="21"/>
          <w:szCs w:val="21"/>
        </w:rPr>
      </w:pPr>
    </w:p>
    <w:p w:rsidR="00DA789C" w:rsidRPr="006710C3" w:rsidRDefault="009E7D29" w:rsidP="00DA789C">
      <w:pPr>
        <w:pStyle w:val="Default"/>
        <w:rPr>
          <w:rFonts w:ascii="Arial" w:hAnsi="Arial" w:cs="Arial"/>
          <w:b/>
          <w:bCs/>
          <w:i/>
          <w:sz w:val="21"/>
          <w:szCs w:val="21"/>
        </w:rPr>
      </w:pPr>
      <w:r>
        <w:rPr>
          <w:rFonts w:ascii="Arial" w:hAnsi="Arial" w:cs="Arial"/>
          <w:b/>
          <w:bCs/>
          <w:i/>
          <w:sz w:val="21"/>
          <w:szCs w:val="21"/>
        </w:rPr>
        <w:t xml:space="preserve">RE: Support for </w:t>
      </w:r>
      <w:r w:rsidR="007157ED">
        <w:rPr>
          <w:rFonts w:ascii="Arial" w:hAnsi="Arial" w:cs="Arial"/>
          <w:b/>
          <w:bCs/>
          <w:i/>
          <w:sz w:val="21"/>
          <w:szCs w:val="21"/>
        </w:rPr>
        <w:t>AB</w:t>
      </w:r>
      <w:r>
        <w:rPr>
          <w:rFonts w:ascii="Arial" w:hAnsi="Arial" w:cs="Arial"/>
          <w:b/>
          <w:bCs/>
          <w:i/>
          <w:sz w:val="21"/>
          <w:szCs w:val="21"/>
        </w:rPr>
        <w:t xml:space="preserve"> </w:t>
      </w:r>
      <w:r w:rsidR="00C43108">
        <w:rPr>
          <w:rFonts w:ascii="Arial" w:hAnsi="Arial" w:cs="Arial"/>
          <w:b/>
          <w:bCs/>
          <w:i/>
          <w:sz w:val="21"/>
          <w:szCs w:val="21"/>
        </w:rPr>
        <w:t>423:  Supporting Foster Children Placed with Relatives</w:t>
      </w:r>
    </w:p>
    <w:p w:rsidR="00DA789C" w:rsidRPr="006710C3" w:rsidRDefault="00DA789C" w:rsidP="00DA789C">
      <w:pPr>
        <w:pStyle w:val="Default"/>
        <w:rPr>
          <w:rFonts w:ascii="Arial" w:hAnsi="Arial" w:cs="Arial"/>
          <w:b/>
          <w:bCs/>
          <w:sz w:val="21"/>
          <w:szCs w:val="21"/>
        </w:rPr>
      </w:pPr>
      <w:bookmarkStart w:id="0" w:name="_GoBack"/>
      <w:bookmarkEnd w:id="0"/>
    </w:p>
    <w:p w:rsidR="00DA789C" w:rsidRPr="006710C3" w:rsidRDefault="00DA789C" w:rsidP="00DA789C">
      <w:pPr>
        <w:pStyle w:val="Default"/>
        <w:rPr>
          <w:rFonts w:ascii="Arial" w:hAnsi="Arial" w:cs="Arial"/>
          <w:sz w:val="21"/>
          <w:szCs w:val="21"/>
        </w:rPr>
      </w:pPr>
    </w:p>
    <w:p w:rsidR="00DA789C" w:rsidRPr="006710C3" w:rsidRDefault="00DA789C" w:rsidP="00DA789C">
      <w:pPr>
        <w:pStyle w:val="Default"/>
        <w:rPr>
          <w:rFonts w:ascii="Arial" w:hAnsi="Arial" w:cs="Arial"/>
          <w:sz w:val="21"/>
          <w:szCs w:val="21"/>
        </w:rPr>
      </w:pPr>
      <w:r w:rsidRPr="006710C3">
        <w:rPr>
          <w:rFonts w:ascii="Arial" w:hAnsi="Arial" w:cs="Arial"/>
          <w:sz w:val="21"/>
          <w:szCs w:val="21"/>
        </w:rPr>
        <w:t xml:space="preserve">Dear </w:t>
      </w:r>
      <w:proofErr w:type="spellStart"/>
      <w:r w:rsidR="007157ED">
        <w:rPr>
          <w:rFonts w:ascii="Arial" w:hAnsi="Arial" w:cs="Arial"/>
          <w:sz w:val="21"/>
          <w:szCs w:val="21"/>
        </w:rPr>
        <w:t>Assemblymember</w:t>
      </w:r>
      <w:proofErr w:type="spellEnd"/>
      <w:r w:rsidR="007157ED">
        <w:rPr>
          <w:rFonts w:ascii="Arial" w:hAnsi="Arial" w:cs="Arial"/>
          <w:sz w:val="21"/>
          <w:szCs w:val="21"/>
        </w:rPr>
        <w:t xml:space="preserve"> </w:t>
      </w:r>
      <w:r w:rsidR="00C43108">
        <w:rPr>
          <w:rFonts w:ascii="Arial" w:hAnsi="Arial" w:cs="Arial"/>
          <w:sz w:val="21"/>
          <w:szCs w:val="21"/>
        </w:rPr>
        <w:t>Cooley</w:t>
      </w:r>
      <w:r w:rsidRPr="006710C3">
        <w:rPr>
          <w:rFonts w:ascii="Arial" w:hAnsi="Arial" w:cs="Arial"/>
          <w:sz w:val="21"/>
          <w:szCs w:val="21"/>
        </w:rPr>
        <w:t xml:space="preserve">: </w:t>
      </w:r>
    </w:p>
    <w:p w:rsidR="00DA789C" w:rsidRPr="006710C3" w:rsidRDefault="00DA789C" w:rsidP="00DA789C">
      <w:pPr>
        <w:pStyle w:val="Default"/>
        <w:rPr>
          <w:rFonts w:ascii="Arial" w:hAnsi="Arial" w:cs="Arial"/>
          <w:sz w:val="21"/>
          <w:szCs w:val="21"/>
        </w:rPr>
      </w:pPr>
    </w:p>
    <w:p w:rsidR="00DA789C" w:rsidRPr="006710C3" w:rsidRDefault="00DA789C" w:rsidP="00DA789C">
      <w:pPr>
        <w:pStyle w:val="Default"/>
        <w:spacing w:after="200"/>
        <w:rPr>
          <w:rFonts w:ascii="Arial" w:hAnsi="Arial" w:cs="Arial"/>
          <w:sz w:val="21"/>
          <w:szCs w:val="21"/>
        </w:rPr>
      </w:pPr>
      <w:r w:rsidRPr="006710C3">
        <w:rPr>
          <w:rFonts w:ascii="Arial" w:hAnsi="Arial" w:cs="Arial"/>
          <w:sz w:val="21"/>
          <w:szCs w:val="21"/>
        </w:rPr>
        <w:t xml:space="preserve">The </w:t>
      </w:r>
      <w:r w:rsidR="002145E2" w:rsidRPr="002145E2">
        <w:rPr>
          <w:rFonts w:ascii="Arial" w:hAnsi="Arial" w:cs="Arial"/>
          <w:b/>
          <w:sz w:val="21"/>
          <w:szCs w:val="21"/>
          <w:highlight w:val="yellow"/>
        </w:rPr>
        <w:t>name of your org</w:t>
      </w:r>
      <w:r w:rsidR="002145E2">
        <w:rPr>
          <w:rFonts w:ascii="Arial" w:hAnsi="Arial" w:cs="Arial"/>
          <w:b/>
          <w:sz w:val="21"/>
          <w:szCs w:val="21"/>
        </w:rPr>
        <w:t xml:space="preserve"> </w:t>
      </w:r>
      <w:r>
        <w:rPr>
          <w:rFonts w:ascii="Arial" w:hAnsi="Arial" w:cs="Arial"/>
          <w:sz w:val="21"/>
          <w:szCs w:val="21"/>
        </w:rPr>
        <w:t xml:space="preserve">is pleased to </w:t>
      </w:r>
      <w:r w:rsidR="007157ED">
        <w:rPr>
          <w:rFonts w:ascii="Arial" w:hAnsi="Arial" w:cs="Arial"/>
          <w:sz w:val="21"/>
          <w:szCs w:val="21"/>
        </w:rPr>
        <w:t>sponsor</w:t>
      </w:r>
      <w:r>
        <w:rPr>
          <w:rFonts w:ascii="Arial" w:hAnsi="Arial" w:cs="Arial"/>
          <w:sz w:val="21"/>
          <w:szCs w:val="21"/>
        </w:rPr>
        <w:t xml:space="preserve"> A</w:t>
      </w:r>
      <w:r w:rsidR="007157ED">
        <w:rPr>
          <w:rFonts w:ascii="Arial" w:hAnsi="Arial" w:cs="Arial"/>
          <w:sz w:val="21"/>
          <w:szCs w:val="21"/>
        </w:rPr>
        <w:t xml:space="preserve">ssembly </w:t>
      </w:r>
      <w:r>
        <w:rPr>
          <w:rFonts w:ascii="Arial" w:hAnsi="Arial" w:cs="Arial"/>
          <w:sz w:val="21"/>
          <w:szCs w:val="21"/>
        </w:rPr>
        <w:t>B</w:t>
      </w:r>
      <w:r w:rsidR="007157ED">
        <w:rPr>
          <w:rFonts w:ascii="Arial" w:hAnsi="Arial" w:cs="Arial"/>
          <w:sz w:val="21"/>
          <w:szCs w:val="21"/>
        </w:rPr>
        <w:t>ill</w:t>
      </w:r>
      <w:r>
        <w:rPr>
          <w:rFonts w:ascii="Arial" w:hAnsi="Arial" w:cs="Arial"/>
          <w:sz w:val="21"/>
          <w:szCs w:val="21"/>
        </w:rPr>
        <w:t xml:space="preserve"> </w:t>
      </w:r>
      <w:r w:rsidR="00C43108">
        <w:rPr>
          <w:rFonts w:ascii="Arial" w:hAnsi="Arial" w:cs="Arial"/>
          <w:sz w:val="21"/>
          <w:szCs w:val="21"/>
        </w:rPr>
        <w:t>423</w:t>
      </w:r>
      <w:r w:rsidRPr="006710C3">
        <w:rPr>
          <w:rFonts w:ascii="Arial" w:hAnsi="Arial" w:cs="Arial"/>
          <w:sz w:val="21"/>
          <w:szCs w:val="21"/>
        </w:rPr>
        <w:t xml:space="preserve">, a bill that will </w:t>
      </w:r>
      <w:r w:rsidR="009E7D29">
        <w:rPr>
          <w:rFonts w:ascii="Arial" w:hAnsi="Arial" w:cs="Arial"/>
          <w:sz w:val="21"/>
          <w:szCs w:val="21"/>
        </w:rPr>
        <w:t xml:space="preserve">ensure that </w:t>
      </w:r>
      <w:r w:rsidRPr="006710C3">
        <w:rPr>
          <w:rFonts w:ascii="Arial" w:hAnsi="Arial" w:cs="Arial"/>
          <w:sz w:val="21"/>
          <w:szCs w:val="21"/>
        </w:rPr>
        <w:t xml:space="preserve">children in foster care </w:t>
      </w:r>
      <w:r w:rsidR="00C43108">
        <w:rPr>
          <w:rFonts w:ascii="Arial" w:hAnsi="Arial" w:cs="Arial"/>
          <w:sz w:val="21"/>
          <w:szCs w:val="21"/>
        </w:rPr>
        <w:t>who are placed with relatives have seamless access to the newly created Approved Relative Caregiver Funding Option program</w:t>
      </w:r>
      <w:r w:rsidR="00EE17AC">
        <w:rPr>
          <w:rFonts w:ascii="Arial" w:hAnsi="Arial" w:cs="Arial"/>
          <w:sz w:val="21"/>
          <w:szCs w:val="21"/>
        </w:rPr>
        <w:t>.</w:t>
      </w:r>
    </w:p>
    <w:p w:rsidR="00C43108" w:rsidRPr="00C43108" w:rsidRDefault="002145E2" w:rsidP="00C43108">
      <w:pPr>
        <w:rPr>
          <w:rFonts w:ascii="Arial" w:hAnsi="Arial" w:cs="Arial"/>
          <w:sz w:val="21"/>
          <w:szCs w:val="21"/>
        </w:rPr>
      </w:pPr>
      <w:r>
        <w:rPr>
          <w:rFonts w:ascii="Arial" w:hAnsi="Arial" w:cs="Arial"/>
          <w:sz w:val="21"/>
          <w:szCs w:val="21"/>
        </w:rPr>
        <w:t>[</w:t>
      </w:r>
      <w:r w:rsidRPr="002145E2">
        <w:rPr>
          <w:rFonts w:ascii="Arial" w:hAnsi="Arial" w:cs="Arial"/>
          <w:b/>
          <w:sz w:val="21"/>
          <w:szCs w:val="21"/>
          <w:highlight w:val="yellow"/>
        </w:rPr>
        <w:t>Describe your organization and the work you do with relative caregivers</w:t>
      </w:r>
      <w:r>
        <w:rPr>
          <w:rFonts w:ascii="Arial" w:hAnsi="Arial" w:cs="Arial"/>
          <w:sz w:val="21"/>
          <w:szCs w:val="21"/>
        </w:rPr>
        <w:t>]</w:t>
      </w:r>
    </w:p>
    <w:p w:rsidR="00C43108" w:rsidRDefault="00C43108" w:rsidP="00C43108">
      <w:pPr>
        <w:spacing w:line="240" w:lineRule="auto"/>
        <w:jc w:val="both"/>
        <w:rPr>
          <w:rFonts w:ascii="Arial" w:hAnsi="Arial" w:cs="Arial"/>
          <w:sz w:val="21"/>
          <w:szCs w:val="21"/>
        </w:rPr>
      </w:pPr>
      <w:r w:rsidRPr="00C43108">
        <w:rPr>
          <w:rFonts w:ascii="Arial" w:hAnsi="Arial" w:cs="Arial"/>
          <w:sz w:val="21"/>
          <w:szCs w:val="21"/>
        </w:rPr>
        <w:t xml:space="preserve">Fortunately, newly enacted legislation </w:t>
      </w:r>
      <w:r>
        <w:rPr>
          <w:rFonts w:ascii="Arial" w:hAnsi="Arial" w:cs="Arial"/>
          <w:sz w:val="21"/>
          <w:szCs w:val="21"/>
        </w:rPr>
        <w:t xml:space="preserve">creates the Approved Relative Caregiver (ARC) Funding Option Program and allows </w:t>
      </w:r>
      <w:r w:rsidRPr="00C43108">
        <w:rPr>
          <w:rFonts w:ascii="Arial" w:hAnsi="Arial" w:cs="Arial"/>
          <w:sz w:val="21"/>
          <w:szCs w:val="21"/>
        </w:rPr>
        <w:t>foster children placed wi</w:t>
      </w:r>
      <w:r>
        <w:rPr>
          <w:rFonts w:ascii="Arial" w:hAnsi="Arial" w:cs="Arial"/>
          <w:sz w:val="21"/>
          <w:szCs w:val="21"/>
        </w:rPr>
        <w:t xml:space="preserve">th relatives additional funding.   This is an exciting development that stands to benefit thousands of our state’s most vulnerable children.  However, to be successful, it is essential that the program be administered in such a way that is easy to understand and readily accessible for our relative caregivers.  Further, because the program is optional, some counties may choose to forego the additional benefits available to relative caregivers.  In those counties, it is critical that the relative caregivers gain access to the only remaining sources of assistance through our </w:t>
      </w:r>
      <w:proofErr w:type="spellStart"/>
      <w:r>
        <w:rPr>
          <w:rFonts w:ascii="Arial" w:hAnsi="Arial" w:cs="Arial"/>
          <w:sz w:val="21"/>
          <w:szCs w:val="21"/>
        </w:rPr>
        <w:t>CalWORKs</w:t>
      </w:r>
      <w:proofErr w:type="spellEnd"/>
      <w:r>
        <w:rPr>
          <w:rFonts w:ascii="Arial" w:hAnsi="Arial" w:cs="Arial"/>
          <w:sz w:val="21"/>
          <w:szCs w:val="21"/>
        </w:rPr>
        <w:t xml:space="preserve"> program</w:t>
      </w:r>
      <w:r w:rsidRPr="00C43108">
        <w:rPr>
          <w:rFonts w:ascii="Arial" w:hAnsi="Arial" w:cs="Arial"/>
          <w:sz w:val="21"/>
          <w:szCs w:val="21"/>
        </w:rPr>
        <w:t>.</w:t>
      </w:r>
    </w:p>
    <w:p w:rsidR="00C43108" w:rsidRPr="006759E4" w:rsidRDefault="00C43108" w:rsidP="00C43108">
      <w:pPr>
        <w:spacing w:line="240" w:lineRule="auto"/>
        <w:jc w:val="both"/>
        <w:rPr>
          <w:rFonts w:ascii="Arial" w:hAnsi="Arial" w:cs="Arial"/>
          <w:sz w:val="21"/>
          <w:szCs w:val="21"/>
        </w:rPr>
      </w:pPr>
      <w:r>
        <w:rPr>
          <w:rFonts w:ascii="Arial" w:hAnsi="Arial" w:cs="Arial"/>
          <w:sz w:val="21"/>
          <w:szCs w:val="21"/>
        </w:rPr>
        <w:t xml:space="preserve">AB 423 removes and reduces administrative barriers that have been erected that may prevent some </w:t>
      </w:r>
      <w:r w:rsidRPr="006759E4">
        <w:rPr>
          <w:rFonts w:ascii="Arial" w:hAnsi="Arial" w:cs="Arial"/>
          <w:sz w:val="21"/>
          <w:szCs w:val="21"/>
        </w:rPr>
        <w:t xml:space="preserve">relative caregivers from accessing the ARC program.  In addition, for counties that decide not to opt into ARC, AB 423 will ensure that relatives caring for foster children in that county have seamless access to </w:t>
      </w:r>
      <w:proofErr w:type="spellStart"/>
      <w:r w:rsidRPr="006759E4">
        <w:rPr>
          <w:rFonts w:ascii="Arial" w:hAnsi="Arial" w:cs="Arial"/>
          <w:sz w:val="21"/>
          <w:szCs w:val="21"/>
        </w:rPr>
        <w:t>CalWORKs</w:t>
      </w:r>
      <w:proofErr w:type="spellEnd"/>
      <w:r w:rsidRPr="006759E4">
        <w:rPr>
          <w:rFonts w:ascii="Arial" w:hAnsi="Arial" w:cs="Arial"/>
          <w:sz w:val="21"/>
          <w:szCs w:val="21"/>
        </w:rPr>
        <w:t xml:space="preserve"> funds by requiring the county child welfare office to secure the funding on behalf of the relative caregiver.  Finally, AB 423 allows families who are receiving either ARC funds or </w:t>
      </w:r>
      <w:proofErr w:type="spellStart"/>
      <w:r w:rsidRPr="006759E4">
        <w:rPr>
          <w:rFonts w:ascii="Arial" w:hAnsi="Arial" w:cs="Arial"/>
          <w:sz w:val="21"/>
          <w:szCs w:val="21"/>
        </w:rPr>
        <w:t>CalWORKs</w:t>
      </w:r>
      <w:proofErr w:type="spellEnd"/>
      <w:r w:rsidRPr="006759E4">
        <w:rPr>
          <w:rFonts w:ascii="Arial" w:hAnsi="Arial" w:cs="Arial"/>
          <w:sz w:val="21"/>
          <w:szCs w:val="21"/>
        </w:rPr>
        <w:t xml:space="preserve"> funds to also access some additional benefits, as appropriate, including Supplemental Security Income and the infant supplement. </w:t>
      </w:r>
    </w:p>
    <w:p w:rsidR="006759E4" w:rsidRPr="006759E4" w:rsidRDefault="006759E4" w:rsidP="006759E4">
      <w:pPr>
        <w:jc w:val="both"/>
        <w:rPr>
          <w:rFonts w:ascii="Arial" w:hAnsi="Arial" w:cs="Arial"/>
          <w:sz w:val="21"/>
          <w:szCs w:val="21"/>
        </w:rPr>
      </w:pPr>
      <w:r>
        <w:rPr>
          <w:rFonts w:ascii="Arial" w:hAnsi="Arial" w:cs="Arial"/>
          <w:sz w:val="21"/>
          <w:szCs w:val="21"/>
        </w:rPr>
        <w:t xml:space="preserve">AB 423 continues to advance the cause of our relative caregivers and remove barriers that prevent them from accessing benefits in the same manner that they would be able to if they were non-relatives caring for the same child.  </w:t>
      </w:r>
      <w:r w:rsidRPr="006759E4">
        <w:rPr>
          <w:rFonts w:ascii="Arial" w:hAnsi="Arial" w:cs="Arial"/>
          <w:sz w:val="21"/>
          <w:szCs w:val="21"/>
        </w:rPr>
        <w:t xml:space="preserve">We urge your </w:t>
      </w:r>
      <w:r>
        <w:rPr>
          <w:rFonts w:ascii="Arial" w:hAnsi="Arial" w:cs="Arial"/>
          <w:sz w:val="21"/>
          <w:szCs w:val="21"/>
        </w:rPr>
        <w:t>support</w:t>
      </w:r>
      <w:r w:rsidRPr="006759E4">
        <w:rPr>
          <w:rFonts w:ascii="Arial" w:hAnsi="Arial" w:cs="Arial"/>
          <w:sz w:val="21"/>
          <w:szCs w:val="21"/>
        </w:rPr>
        <w:t xml:space="preserve"> on this important legislation</w:t>
      </w:r>
      <w:r>
        <w:rPr>
          <w:rFonts w:ascii="Arial" w:hAnsi="Arial" w:cs="Arial"/>
          <w:sz w:val="21"/>
          <w:szCs w:val="21"/>
        </w:rPr>
        <w:t xml:space="preserve"> and ask that you make its passage in Assembly Human Services Committee a top </w:t>
      </w:r>
      <w:r>
        <w:rPr>
          <w:rFonts w:ascii="Arial" w:hAnsi="Arial" w:cs="Arial"/>
          <w:sz w:val="21"/>
          <w:szCs w:val="21"/>
        </w:rPr>
        <w:lastRenderedPageBreak/>
        <w:t>priority</w:t>
      </w:r>
      <w:r w:rsidRPr="006759E4">
        <w:rPr>
          <w:rFonts w:ascii="Arial" w:hAnsi="Arial" w:cs="Arial"/>
          <w:sz w:val="21"/>
          <w:szCs w:val="21"/>
        </w:rPr>
        <w:t xml:space="preserve">.  If you have any additional questions, please do not hesitate to contact me. </w:t>
      </w:r>
    </w:p>
    <w:p w:rsidR="00DA789C" w:rsidRPr="006710C3" w:rsidRDefault="00DA789C" w:rsidP="00DA789C">
      <w:pPr>
        <w:spacing w:after="0" w:line="240" w:lineRule="auto"/>
        <w:rPr>
          <w:rFonts w:ascii="Arial" w:hAnsi="Arial" w:cs="Arial"/>
          <w:color w:val="000000" w:themeColor="text1"/>
          <w:sz w:val="21"/>
          <w:szCs w:val="21"/>
        </w:rPr>
      </w:pPr>
    </w:p>
    <w:p w:rsidR="00EB2DA3" w:rsidRPr="00F1586E" w:rsidRDefault="00EB2DA3" w:rsidP="009F03C0">
      <w:pPr>
        <w:spacing w:line="240" w:lineRule="auto"/>
        <w:rPr>
          <w:rFonts w:ascii="Arial" w:hAnsi="Arial" w:cs="Arial"/>
          <w:color w:val="000000" w:themeColor="text1"/>
          <w:sz w:val="21"/>
          <w:szCs w:val="21"/>
        </w:rPr>
      </w:pPr>
      <w:r w:rsidRPr="00F1586E">
        <w:rPr>
          <w:rFonts w:ascii="Arial" w:hAnsi="Arial" w:cs="Arial"/>
          <w:color w:val="000000" w:themeColor="text1"/>
          <w:sz w:val="21"/>
          <w:szCs w:val="21"/>
        </w:rPr>
        <w:t xml:space="preserve">Sincerely, </w:t>
      </w:r>
      <w:bookmarkStart w:id="1" w:name="Text16"/>
    </w:p>
    <w:bookmarkEnd w:id="1"/>
    <w:p w:rsidR="00F1586E" w:rsidRDefault="00F1586E">
      <w:pPr>
        <w:spacing w:afterLines="200" w:after="480" w:line="240" w:lineRule="auto"/>
        <w:jc w:val="both"/>
        <w:rPr>
          <w:rFonts w:ascii="Arial" w:hAnsi="Arial" w:cs="Arial"/>
          <w:sz w:val="21"/>
          <w:szCs w:val="21"/>
        </w:rPr>
      </w:pPr>
    </w:p>
    <w:p w:rsidR="002145E2" w:rsidRPr="002145E2" w:rsidRDefault="002145E2">
      <w:pPr>
        <w:spacing w:afterLines="200" w:after="480" w:line="240" w:lineRule="auto"/>
        <w:jc w:val="both"/>
        <w:rPr>
          <w:rFonts w:ascii="Arial" w:hAnsi="Arial" w:cs="Arial"/>
          <w:b/>
          <w:sz w:val="21"/>
          <w:szCs w:val="21"/>
        </w:rPr>
      </w:pPr>
      <w:r>
        <w:rPr>
          <w:rFonts w:ascii="Arial" w:hAnsi="Arial" w:cs="Arial"/>
          <w:sz w:val="21"/>
          <w:szCs w:val="21"/>
        </w:rPr>
        <w:t>[</w:t>
      </w:r>
      <w:proofErr w:type="gramStart"/>
      <w:r w:rsidRPr="002145E2">
        <w:rPr>
          <w:rFonts w:ascii="Arial" w:hAnsi="Arial" w:cs="Arial"/>
          <w:b/>
          <w:sz w:val="21"/>
          <w:szCs w:val="21"/>
          <w:highlight w:val="yellow"/>
        </w:rPr>
        <w:t>your</w:t>
      </w:r>
      <w:proofErr w:type="gramEnd"/>
      <w:r w:rsidRPr="002145E2">
        <w:rPr>
          <w:rFonts w:ascii="Arial" w:hAnsi="Arial" w:cs="Arial"/>
          <w:b/>
          <w:sz w:val="21"/>
          <w:szCs w:val="21"/>
          <w:highlight w:val="yellow"/>
        </w:rPr>
        <w:t xml:space="preserve"> signature</w:t>
      </w:r>
      <w:r>
        <w:rPr>
          <w:rFonts w:ascii="Arial" w:hAnsi="Arial" w:cs="Arial"/>
          <w:b/>
          <w:sz w:val="21"/>
          <w:szCs w:val="21"/>
        </w:rPr>
        <w:t>]</w:t>
      </w:r>
    </w:p>
    <w:sectPr w:rsidR="002145E2" w:rsidRPr="002145E2" w:rsidSect="00C43108">
      <w:footerReference w:type="default" r:id="rId11"/>
      <w:type w:val="continuous"/>
      <w:pgSz w:w="12240" w:h="15840" w:code="1"/>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774" w:rsidRDefault="00A06774" w:rsidP="00E65E50">
      <w:pPr>
        <w:spacing w:after="0" w:line="240" w:lineRule="auto"/>
      </w:pPr>
      <w:r>
        <w:separator/>
      </w:r>
    </w:p>
  </w:endnote>
  <w:endnote w:type="continuationSeparator" w:id="0">
    <w:p w:rsidR="00A06774" w:rsidRDefault="00A06774" w:rsidP="00E65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Medium">
    <w:altName w:val="Times New Roman"/>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E50" w:rsidRDefault="00E65E50">
    <w:pPr>
      <w:pStyle w:val="Footer"/>
    </w:pPr>
    <w:r>
      <w:rPr>
        <w:rFonts w:asciiTheme="minorHAnsi" w:hAnsiTheme="minorHAnsi"/>
        <w:noProof/>
        <w:szCs w:val="22"/>
      </w:rPr>
      <w:drawing>
        <wp:anchor distT="0" distB="0" distL="114300" distR="114300" simplePos="0" relativeHeight="251659264" behindDoc="1" locked="0" layoutInCell="1" allowOverlap="1" wp14:anchorId="76A7A058" wp14:editId="17BF3978">
          <wp:simplePos x="0" y="0"/>
          <wp:positionH relativeFrom="column">
            <wp:posOffset>1717675</wp:posOffset>
          </wp:positionH>
          <wp:positionV relativeFrom="paragraph">
            <wp:posOffset>86360</wp:posOffset>
          </wp:positionV>
          <wp:extent cx="5010150" cy="404495"/>
          <wp:effectExtent l="0" t="0" r="0" b="0"/>
          <wp:wrapTight wrapText="bothSides">
            <wp:wrapPolygon edited="0">
              <wp:start x="0" y="0"/>
              <wp:lineTo x="0" y="20345"/>
              <wp:lineTo x="21518" y="20345"/>
              <wp:lineTo x="215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10150" cy="4044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774" w:rsidRDefault="00A06774" w:rsidP="00E65E50">
      <w:pPr>
        <w:spacing w:after="0" w:line="240" w:lineRule="auto"/>
      </w:pPr>
      <w:r>
        <w:separator/>
      </w:r>
    </w:p>
  </w:footnote>
  <w:footnote w:type="continuationSeparator" w:id="0">
    <w:p w:rsidR="00A06774" w:rsidRDefault="00A06774" w:rsidP="00E65E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3BBD"/>
    <w:multiLevelType w:val="hybridMultilevel"/>
    <w:tmpl w:val="ACBAD4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CF3A76"/>
    <w:multiLevelType w:val="hybridMultilevel"/>
    <w:tmpl w:val="D0F272CA"/>
    <w:lvl w:ilvl="0" w:tplc="2E7A495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8A345A"/>
    <w:multiLevelType w:val="hybridMultilevel"/>
    <w:tmpl w:val="5860AB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44C7B"/>
    <w:multiLevelType w:val="hybridMultilevel"/>
    <w:tmpl w:val="85D0E1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64"/>
    <w:rsid w:val="000039CC"/>
    <w:rsid w:val="00004185"/>
    <w:rsid w:val="00006C27"/>
    <w:rsid w:val="00010618"/>
    <w:rsid w:val="00021638"/>
    <w:rsid w:val="0003050F"/>
    <w:rsid w:val="00047A5E"/>
    <w:rsid w:val="0008526B"/>
    <w:rsid w:val="00092374"/>
    <w:rsid w:val="000A2473"/>
    <w:rsid w:val="000A3FE1"/>
    <w:rsid w:val="00184941"/>
    <w:rsid w:val="002145E2"/>
    <w:rsid w:val="002221A7"/>
    <w:rsid w:val="00223E2E"/>
    <w:rsid w:val="002C643B"/>
    <w:rsid w:val="002F6604"/>
    <w:rsid w:val="00341BFE"/>
    <w:rsid w:val="00363C65"/>
    <w:rsid w:val="003A4712"/>
    <w:rsid w:val="003D725E"/>
    <w:rsid w:val="003E3E81"/>
    <w:rsid w:val="003E7238"/>
    <w:rsid w:val="0045203E"/>
    <w:rsid w:val="0048057D"/>
    <w:rsid w:val="004B20C6"/>
    <w:rsid w:val="005211BA"/>
    <w:rsid w:val="005213FC"/>
    <w:rsid w:val="00526465"/>
    <w:rsid w:val="00527848"/>
    <w:rsid w:val="00530497"/>
    <w:rsid w:val="00546E21"/>
    <w:rsid w:val="0055422F"/>
    <w:rsid w:val="005C781D"/>
    <w:rsid w:val="00632303"/>
    <w:rsid w:val="00654D9A"/>
    <w:rsid w:val="006759E4"/>
    <w:rsid w:val="0068142C"/>
    <w:rsid w:val="00683F1A"/>
    <w:rsid w:val="006A7450"/>
    <w:rsid w:val="006A7FF8"/>
    <w:rsid w:val="007157ED"/>
    <w:rsid w:val="0072445D"/>
    <w:rsid w:val="00767786"/>
    <w:rsid w:val="007843E4"/>
    <w:rsid w:val="007B0F9A"/>
    <w:rsid w:val="007B2E62"/>
    <w:rsid w:val="007B63D9"/>
    <w:rsid w:val="008146B8"/>
    <w:rsid w:val="008213FC"/>
    <w:rsid w:val="00827385"/>
    <w:rsid w:val="00833D50"/>
    <w:rsid w:val="008C244A"/>
    <w:rsid w:val="009307B8"/>
    <w:rsid w:val="0094047D"/>
    <w:rsid w:val="009D1C41"/>
    <w:rsid w:val="009E7D29"/>
    <w:rsid w:val="009F03C0"/>
    <w:rsid w:val="00A06774"/>
    <w:rsid w:val="00A1468C"/>
    <w:rsid w:val="00A51D65"/>
    <w:rsid w:val="00B30565"/>
    <w:rsid w:val="00B30660"/>
    <w:rsid w:val="00B81F0E"/>
    <w:rsid w:val="00B952B8"/>
    <w:rsid w:val="00BE041A"/>
    <w:rsid w:val="00C05BC7"/>
    <w:rsid w:val="00C35A8E"/>
    <w:rsid w:val="00C43108"/>
    <w:rsid w:val="00C54F1A"/>
    <w:rsid w:val="00C81C1E"/>
    <w:rsid w:val="00C977DA"/>
    <w:rsid w:val="00CD37FD"/>
    <w:rsid w:val="00CF46D6"/>
    <w:rsid w:val="00D70EFC"/>
    <w:rsid w:val="00DA789C"/>
    <w:rsid w:val="00E31E51"/>
    <w:rsid w:val="00E40A8B"/>
    <w:rsid w:val="00E65E50"/>
    <w:rsid w:val="00EB2DA3"/>
    <w:rsid w:val="00ED7960"/>
    <w:rsid w:val="00EE17AC"/>
    <w:rsid w:val="00F1586E"/>
    <w:rsid w:val="00F369B3"/>
    <w:rsid w:val="00F63264"/>
    <w:rsid w:val="00F8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otham Medium" w:eastAsiaTheme="minorHAnsi" w:hAnsi="Gotham Medium"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264"/>
    <w:rPr>
      <w:rFonts w:ascii="Tahoma" w:hAnsi="Tahoma" w:cs="Tahoma"/>
      <w:sz w:val="16"/>
      <w:szCs w:val="16"/>
    </w:rPr>
  </w:style>
  <w:style w:type="paragraph" w:styleId="NoSpacing">
    <w:name w:val="No Spacing"/>
    <w:uiPriority w:val="1"/>
    <w:qFormat/>
    <w:rsid w:val="00C35A8E"/>
    <w:pPr>
      <w:spacing w:after="0" w:line="240" w:lineRule="auto"/>
    </w:pPr>
  </w:style>
  <w:style w:type="paragraph" w:styleId="Header">
    <w:name w:val="header"/>
    <w:basedOn w:val="Normal"/>
    <w:link w:val="HeaderChar"/>
    <w:uiPriority w:val="99"/>
    <w:unhideWhenUsed/>
    <w:rsid w:val="00E65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E50"/>
  </w:style>
  <w:style w:type="paragraph" w:styleId="Footer">
    <w:name w:val="footer"/>
    <w:basedOn w:val="Normal"/>
    <w:link w:val="FooterChar"/>
    <w:uiPriority w:val="99"/>
    <w:unhideWhenUsed/>
    <w:rsid w:val="00E65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E50"/>
  </w:style>
  <w:style w:type="character" w:styleId="CommentReference">
    <w:name w:val="annotation reference"/>
    <w:basedOn w:val="DefaultParagraphFont"/>
    <w:uiPriority w:val="99"/>
    <w:semiHidden/>
    <w:unhideWhenUsed/>
    <w:rsid w:val="00341BFE"/>
    <w:rPr>
      <w:sz w:val="16"/>
      <w:szCs w:val="16"/>
    </w:rPr>
  </w:style>
  <w:style w:type="paragraph" w:styleId="CommentText">
    <w:name w:val="annotation text"/>
    <w:basedOn w:val="Normal"/>
    <w:link w:val="CommentTextChar"/>
    <w:uiPriority w:val="99"/>
    <w:semiHidden/>
    <w:unhideWhenUsed/>
    <w:rsid w:val="00341BFE"/>
    <w:pPr>
      <w:spacing w:line="240" w:lineRule="auto"/>
    </w:pPr>
    <w:rPr>
      <w:sz w:val="20"/>
    </w:rPr>
  </w:style>
  <w:style w:type="character" w:customStyle="1" w:styleId="CommentTextChar">
    <w:name w:val="Comment Text Char"/>
    <w:basedOn w:val="DefaultParagraphFont"/>
    <w:link w:val="CommentText"/>
    <w:uiPriority w:val="99"/>
    <w:semiHidden/>
    <w:rsid w:val="00341BFE"/>
    <w:rPr>
      <w:sz w:val="20"/>
    </w:rPr>
  </w:style>
  <w:style w:type="paragraph" w:styleId="CommentSubject">
    <w:name w:val="annotation subject"/>
    <w:basedOn w:val="CommentText"/>
    <w:next w:val="CommentText"/>
    <w:link w:val="CommentSubjectChar"/>
    <w:uiPriority w:val="99"/>
    <w:semiHidden/>
    <w:unhideWhenUsed/>
    <w:rsid w:val="00341BFE"/>
    <w:rPr>
      <w:b/>
      <w:bCs/>
    </w:rPr>
  </w:style>
  <w:style w:type="character" w:customStyle="1" w:styleId="CommentSubjectChar">
    <w:name w:val="Comment Subject Char"/>
    <w:basedOn w:val="CommentTextChar"/>
    <w:link w:val="CommentSubject"/>
    <w:uiPriority w:val="99"/>
    <w:semiHidden/>
    <w:rsid w:val="00341BFE"/>
    <w:rPr>
      <w:b/>
      <w:bCs/>
      <w:sz w:val="20"/>
    </w:rPr>
  </w:style>
  <w:style w:type="paragraph" w:styleId="ListParagraph">
    <w:name w:val="List Paragraph"/>
    <w:basedOn w:val="Normal"/>
    <w:uiPriority w:val="34"/>
    <w:qFormat/>
    <w:rsid w:val="0003050F"/>
    <w:pPr>
      <w:spacing w:after="0" w:line="240" w:lineRule="auto"/>
      <w:ind w:left="720"/>
      <w:contextualSpacing/>
    </w:pPr>
    <w:rPr>
      <w:rFonts w:asciiTheme="minorHAnsi" w:hAnsiTheme="minorHAnsi"/>
      <w:sz w:val="24"/>
      <w:szCs w:val="24"/>
      <w:lang w:bidi="en-US"/>
    </w:rPr>
  </w:style>
  <w:style w:type="paragraph" w:customStyle="1" w:styleId="Heading11">
    <w:name w:val="Heading 11"/>
    <w:next w:val="Body1"/>
    <w:qFormat/>
    <w:rsid w:val="0003050F"/>
    <w:pPr>
      <w:keepNext/>
      <w:spacing w:after="0" w:line="240" w:lineRule="auto"/>
      <w:outlineLvl w:val="0"/>
    </w:pPr>
    <w:rPr>
      <w:rFonts w:ascii="Times New Roman" w:eastAsia="Arial Unicode MS" w:hAnsi="Times New Roman"/>
      <w:b/>
      <w:color w:val="000000"/>
      <w:sz w:val="20"/>
      <w:u w:color="000000"/>
    </w:rPr>
  </w:style>
  <w:style w:type="paragraph" w:customStyle="1" w:styleId="Body1">
    <w:name w:val="Body 1"/>
    <w:autoRedefine/>
    <w:rsid w:val="0003050F"/>
    <w:pPr>
      <w:spacing w:after="0" w:line="240" w:lineRule="auto"/>
      <w:outlineLvl w:val="0"/>
    </w:pPr>
    <w:rPr>
      <w:rFonts w:ascii="Times New Roman" w:eastAsia="Arial Unicode MS" w:hAnsi="Times New Roman"/>
      <w:color w:val="000000"/>
      <w:szCs w:val="22"/>
      <w:u w:color="000000"/>
    </w:rPr>
  </w:style>
  <w:style w:type="paragraph" w:styleId="NormalWeb">
    <w:name w:val="Normal (Web)"/>
    <w:basedOn w:val="Normal"/>
    <w:uiPriority w:val="99"/>
    <w:rsid w:val="0003050F"/>
    <w:pPr>
      <w:spacing w:beforeLines="1" w:afterLines="1" w:after="0" w:line="240" w:lineRule="auto"/>
    </w:pPr>
    <w:rPr>
      <w:rFonts w:ascii="Times" w:eastAsia="Cambria" w:hAnsi="Times"/>
      <w:sz w:val="20"/>
    </w:rPr>
  </w:style>
  <w:style w:type="paragraph" w:customStyle="1" w:styleId="Default">
    <w:name w:val="Default"/>
    <w:rsid w:val="00526465"/>
    <w:pPr>
      <w:autoSpaceDE w:val="0"/>
      <w:autoSpaceDN w:val="0"/>
      <w:adjustRightInd w:val="0"/>
      <w:spacing w:after="0" w:line="240" w:lineRule="auto"/>
    </w:pPr>
    <w:rPr>
      <w:rFonts w:ascii="Times New Roman" w:hAnsi="Times New Roman"/>
      <w:color w:val="000000"/>
      <w:sz w:val="24"/>
      <w:szCs w:val="24"/>
    </w:rPr>
  </w:style>
  <w:style w:type="paragraph" w:styleId="FootnoteText">
    <w:name w:val="footnote text"/>
    <w:basedOn w:val="Normal"/>
    <w:link w:val="FootnoteTextChar"/>
    <w:uiPriority w:val="99"/>
    <w:semiHidden/>
    <w:unhideWhenUsed/>
    <w:rsid w:val="00526465"/>
    <w:pPr>
      <w:spacing w:after="0" w:line="240" w:lineRule="auto"/>
    </w:pPr>
    <w:rPr>
      <w:rFonts w:asciiTheme="minorHAnsi" w:hAnsiTheme="minorHAnsi" w:cstheme="minorBidi"/>
      <w:sz w:val="20"/>
    </w:rPr>
  </w:style>
  <w:style w:type="character" w:customStyle="1" w:styleId="FootnoteTextChar">
    <w:name w:val="Footnote Text Char"/>
    <w:basedOn w:val="DefaultParagraphFont"/>
    <w:link w:val="FootnoteText"/>
    <w:uiPriority w:val="99"/>
    <w:semiHidden/>
    <w:rsid w:val="00526465"/>
    <w:rPr>
      <w:rFonts w:asciiTheme="minorHAnsi" w:hAnsiTheme="minorHAnsi" w:cstheme="minorBidi"/>
      <w:sz w:val="20"/>
    </w:rPr>
  </w:style>
  <w:style w:type="character" w:styleId="FootnoteReference">
    <w:name w:val="footnote reference"/>
    <w:basedOn w:val="DefaultParagraphFont"/>
    <w:uiPriority w:val="99"/>
    <w:semiHidden/>
    <w:unhideWhenUsed/>
    <w:rsid w:val="00526465"/>
    <w:rPr>
      <w:vertAlign w:val="superscript"/>
    </w:rPr>
  </w:style>
  <w:style w:type="paragraph" w:styleId="EndnoteText">
    <w:name w:val="endnote text"/>
    <w:basedOn w:val="Normal"/>
    <w:link w:val="EndnoteTextChar"/>
    <w:uiPriority w:val="99"/>
    <w:semiHidden/>
    <w:unhideWhenUsed/>
    <w:rsid w:val="00530497"/>
    <w:pPr>
      <w:spacing w:after="0" w:line="240" w:lineRule="auto"/>
    </w:pPr>
    <w:rPr>
      <w:sz w:val="20"/>
    </w:rPr>
  </w:style>
  <w:style w:type="character" w:customStyle="1" w:styleId="EndnoteTextChar">
    <w:name w:val="Endnote Text Char"/>
    <w:basedOn w:val="DefaultParagraphFont"/>
    <w:link w:val="EndnoteText"/>
    <w:uiPriority w:val="99"/>
    <w:semiHidden/>
    <w:rsid w:val="00530497"/>
    <w:rPr>
      <w:sz w:val="20"/>
    </w:rPr>
  </w:style>
  <w:style w:type="character" w:styleId="EndnoteReference">
    <w:name w:val="endnote reference"/>
    <w:basedOn w:val="DefaultParagraphFont"/>
    <w:uiPriority w:val="99"/>
    <w:semiHidden/>
    <w:unhideWhenUsed/>
    <w:rsid w:val="005304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tham Medium" w:eastAsiaTheme="minorHAnsi" w:hAnsi="Gotham Medium"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264"/>
    <w:rPr>
      <w:rFonts w:ascii="Tahoma" w:hAnsi="Tahoma" w:cs="Tahoma"/>
      <w:sz w:val="16"/>
      <w:szCs w:val="16"/>
    </w:rPr>
  </w:style>
  <w:style w:type="paragraph" w:styleId="NoSpacing">
    <w:name w:val="No Spacing"/>
    <w:uiPriority w:val="1"/>
    <w:qFormat/>
    <w:rsid w:val="00C35A8E"/>
    <w:pPr>
      <w:spacing w:after="0" w:line="240" w:lineRule="auto"/>
    </w:pPr>
  </w:style>
  <w:style w:type="paragraph" w:styleId="Header">
    <w:name w:val="header"/>
    <w:basedOn w:val="Normal"/>
    <w:link w:val="HeaderChar"/>
    <w:uiPriority w:val="99"/>
    <w:unhideWhenUsed/>
    <w:rsid w:val="00E65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E50"/>
  </w:style>
  <w:style w:type="paragraph" w:styleId="Footer">
    <w:name w:val="footer"/>
    <w:basedOn w:val="Normal"/>
    <w:link w:val="FooterChar"/>
    <w:uiPriority w:val="99"/>
    <w:unhideWhenUsed/>
    <w:rsid w:val="00E65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E50"/>
  </w:style>
  <w:style w:type="character" w:styleId="CommentReference">
    <w:name w:val="annotation reference"/>
    <w:basedOn w:val="DefaultParagraphFont"/>
    <w:uiPriority w:val="99"/>
    <w:semiHidden/>
    <w:unhideWhenUsed/>
    <w:rsid w:val="00341BFE"/>
    <w:rPr>
      <w:sz w:val="16"/>
      <w:szCs w:val="16"/>
    </w:rPr>
  </w:style>
  <w:style w:type="paragraph" w:styleId="CommentText">
    <w:name w:val="annotation text"/>
    <w:basedOn w:val="Normal"/>
    <w:link w:val="CommentTextChar"/>
    <w:uiPriority w:val="99"/>
    <w:semiHidden/>
    <w:unhideWhenUsed/>
    <w:rsid w:val="00341BFE"/>
    <w:pPr>
      <w:spacing w:line="240" w:lineRule="auto"/>
    </w:pPr>
    <w:rPr>
      <w:sz w:val="20"/>
    </w:rPr>
  </w:style>
  <w:style w:type="character" w:customStyle="1" w:styleId="CommentTextChar">
    <w:name w:val="Comment Text Char"/>
    <w:basedOn w:val="DefaultParagraphFont"/>
    <w:link w:val="CommentText"/>
    <w:uiPriority w:val="99"/>
    <w:semiHidden/>
    <w:rsid w:val="00341BFE"/>
    <w:rPr>
      <w:sz w:val="20"/>
    </w:rPr>
  </w:style>
  <w:style w:type="paragraph" w:styleId="CommentSubject">
    <w:name w:val="annotation subject"/>
    <w:basedOn w:val="CommentText"/>
    <w:next w:val="CommentText"/>
    <w:link w:val="CommentSubjectChar"/>
    <w:uiPriority w:val="99"/>
    <w:semiHidden/>
    <w:unhideWhenUsed/>
    <w:rsid w:val="00341BFE"/>
    <w:rPr>
      <w:b/>
      <w:bCs/>
    </w:rPr>
  </w:style>
  <w:style w:type="character" w:customStyle="1" w:styleId="CommentSubjectChar">
    <w:name w:val="Comment Subject Char"/>
    <w:basedOn w:val="CommentTextChar"/>
    <w:link w:val="CommentSubject"/>
    <w:uiPriority w:val="99"/>
    <w:semiHidden/>
    <w:rsid w:val="00341BFE"/>
    <w:rPr>
      <w:b/>
      <w:bCs/>
      <w:sz w:val="20"/>
    </w:rPr>
  </w:style>
  <w:style w:type="paragraph" w:styleId="ListParagraph">
    <w:name w:val="List Paragraph"/>
    <w:basedOn w:val="Normal"/>
    <w:uiPriority w:val="34"/>
    <w:qFormat/>
    <w:rsid w:val="0003050F"/>
    <w:pPr>
      <w:spacing w:after="0" w:line="240" w:lineRule="auto"/>
      <w:ind w:left="720"/>
      <w:contextualSpacing/>
    </w:pPr>
    <w:rPr>
      <w:rFonts w:asciiTheme="minorHAnsi" w:hAnsiTheme="minorHAnsi"/>
      <w:sz w:val="24"/>
      <w:szCs w:val="24"/>
      <w:lang w:bidi="en-US"/>
    </w:rPr>
  </w:style>
  <w:style w:type="paragraph" w:customStyle="1" w:styleId="Heading11">
    <w:name w:val="Heading 11"/>
    <w:next w:val="Body1"/>
    <w:qFormat/>
    <w:rsid w:val="0003050F"/>
    <w:pPr>
      <w:keepNext/>
      <w:spacing w:after="0" w:line="240" w:lineRule="auto"/>
      <w:outlineLvl w:val="0"/>
    </w:pPr>
    <w:rPr>
      <w:rFonts w:ascii="Times New Roman" w:eastAsia="Arial Unicode MS" w:hAnsi="Times New Roman"/>
      <w:b/>
      <w:color w:val="000000"/>
      <w:sz w:val="20"/>
      <w:u w:color="000000"/>
    </w:rPr>
  </w:style>
  <w:style w:type="paragraph" w:customStyle="1" w:styleId="Body1">
    <w:name w:val="Body 1"/>
    <w:autoRedefine/>
    <w:rsid w:val="0003050F"/>
    <w:pPr>
      <w:spacing w:after="0" w:line="240" w:lineRule="auto"/>
      <w:outlineLvl w:val="0"/>
    </w:pPr>
    <w:rPr>
      <w:rFonts w:ascii="Times New Roman" w:eastAsia="Arial Unicode MS" w:hAnsi="Times New Roman"/>
      <w:color w:val="000000"/>
      <w:szCs w:val="22"/>
      <w:u w:color="000000"/>
    </w:rPr>
  </w:style>
  <w:style w:type="paragraph" w:styleId="NormalWeb">
    <w:name w:val="Normal (Web)"/>
    <w:basedOn w:val="Normal"/>
    <w:uiPriority w:val="99"/>
    <w:rsid w:val="0003050F"/>
    <w:pPr>
      <w:spacing w:beforeLines="1" w:afterLines="1" w:after="0" w:line="240" w:lineRule="auto"/>
    </w:pPr>
    <w:rPr>
      <w:rFonts w:ascii="Times" w:eastAsia="Cambria" w:hAnsi="Times"/>
      <w:sz w:val="20"/>
    </w:rPr>
  </w:style>
  <w:style w:type="paragraph" w:customStyle="1" w:styleId="Default">
    <w:name w:val="Default"/>
    <w:rsid w:val="00526465"/>
    <w:pPr>
      <w:autoSpaceDE w:val="0"/>
      <w:autoSpaceDN w:val="0"/>
      <w:adjustRightInd w:val="0"/>
      <w:spacing w:after="0" w:line="240" w:lineRule="auto"/>
    </w:pPr>
    <w:rPr>
      <w:rFonts w:ascii="Times New Roman" w:hAnsi="Times New Roman"/>
      <w:color w:val="000000"/>
      <w:sz w:val="24"/>
      <w:szCs w:val="24"/>
    </w:rPr>
  </w:style>
  <w:style w:type="paragraph" w:styleId="FootnoteText">
    <w:name w:val="footnote text"/>
    <w:basedOn w:val="Normal"/>
    <w:link w:val="FootnoteTextChar"/>
    <w:uiPriority w:val="99"/>
    <w:semiHidden/>
    <w:unhideWhenUsed/>
    <w:rsid w:val="00526465"/>
    <w:pPr>
      <w:spacing w:after="0" w:line="240" w:lineRule="auto"/>
    </w:pPr>
    <w:rPr>
      <w:rFonts w:asciiTheme="minorHAnsi" w:hAnsiTheme="minorHAnsi" w:cstheme="minorBidi"/>
      <w:sz w:val="20"/>
    </w:rPr>
  </w:style>
  <w:style w:type="character" w:customStyle="1" w:styleId="FootnoteTextChar">
    <w:name w:val="Footnote Text Char"/>
    <w:basedOn w:val="DefaultParagraphFont"/>
    <w:link w:val="FootnoteText"/>
    <w:uiPriority w:val="99"/>
    <w:semiHidden/>
    <w:rsid w:val="00526465"/>
    <w:rPr>
      <w:rFonts w:asciiTheme="minorHAnsi" w:hAnsiTheme="minorHAnsi" w:cstheme="minorBidi"/>
      <w:sz w:val="20"/>
    </w:rPr>
  </w:style>
  <w:style w:type="character" w:styleId="FootnoteReference">
    <w:name w:val="footnote reference"/>
    <w:basedOn w:val="DefaultParagraphFont"/>
    <w:uiPriority w:val="99"/>
    <w:semiHidden/>
    <w:unhideWhenUsed/>
    <w:rsid w:val="00526465"/>
    <w:rPr>
      <w:vertAlign w:val="superscript"/>
    </w:rPr>
  </w:style>
  <w:style w:type="paragraph" w:styleId="EndnoteText">
    <w:name w:val="endnote text"/>
    <w:basedOn w:val="Normal"/>
    <w:link w:val="EndnoteTextChar"/>
    <w:uiPriority w:val="99"/>
    <w:semiHidden/>
    <w:unhideWhenUsed/>
    <w:rsid w:val="00530497"/>
    <w:pPr>
      <w:spacing w:after="0" w:line="240" w:lineRule="auto"/>
    </w:pPr>
    <w:rPr>
      <w:sz w:val="20"/>
    </w:rPr>
  </w:style>
  <w:style w:type="character" w:customStyle="1" w:styleId="EndnoteTextChar">
    <w:name w:val="Endnote Text Char"/>
    <w:basedOn w:val="DefaultParagraphFont"/>
    <w:link w:val="EndnoteText"/>
    <w:uiPriority w:val="99"/>
    <w:semiHidden/>
    <w:rsid w:val="00530497"/>
    <w:rPr>
      <w:sz w:val="20"/>
    </w:rPr>
  </w:style>
  <w:style w:type="character" w:styleId="EndnoteReference">
    <w:name w:val="endnote reference"/>
    <w:basedOn w:val="DefaultParagraphFont"/>
    <w:uiPriority w:val="99"/>
    <w:semiHidden/>
    <w:unhideWhenUsed/>
    <w:rsid w:val="005304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3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19A33-9F8D-47F6-A51E-069D51577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Farrell</dc:creator>
  <cp:lastModifiedBy>AngieSchwartz</cp:lastModifiedBy>
  <cp:revision>2</cp:revision>
  <cp:lastPrinted>2015-03-16T16:44:00Z</cp:lastPrinted>
  <dcterms:created xsi:type="dcterms:W3CDTF">2015-03-16T16:46:00Z</dcterms:created>
  <dcterms:modified xsi:type="dcterms:W3CDTF">2015-03-16T16:46:00Z</dcterms:modified>
</cp:coreProperties>
</file>